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F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附表二：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教师教学计划及教学档案完成情况统计表</w:t>
      </w:r>
    </w:p>
    <w:bookmarkEnd w:id="0"/>
    <w:tbl>
      <w:tblPr>
        <w:tblStyle w:val="4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49"/>
        <w:gridCol w:w="3165"/>
        <w:gridCol w:w="455"/>
        <w:gridCol w:w="455"/>
        <w:gridCol w:w="455"/>
        <w:gridCol w:w="456"/>
        <w:gridCol w:w="455"/>
        <w:gridCol w:w="455"/>
        <w:gridCol w:w="455"/>
        <w:gridCol w:w="463"/>
      </w:tblGrid>
      <w:tr w14:paraId="7B1E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Merge w:val="restart"/>
            <w:noWrap w:val="0"/>
            <w:vAlign w:val="center"/>
          </w:tcPr>
          <w:p w14:paraId="71A47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  <w:vMerge w:val="restart"/>
            <w:noWrap w:val="0"/>
            <w:vAlign w:val="center"/>
          </w:tcPr>
          <w:p w14:paraId="5B2D1B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 w14:paraId="179216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所授课程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 w14:paraId="79EF0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教学计划执行及完成情况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 w14:paraId="7C04B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教学档案完成度及质量情况</w:t>
            </w:r>
          </w:p>
        </w:tc>
      </w:tr>
      <w:tr w14:paraId="5636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Merge w:val="continue"/>
            <w:noWrap w:val="0"/>
            <w:vAlign w:val="top"/>
          </w:tcPr>
          <w:p w14:paraId="169AD4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Merge w:val="continue"/>
            <w:noWrap w:val="0"/>
            <w:vAlign w:val="top"/>
          </w:tcPr>
          <w:p w14:paraId="1995A9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Merge w:val="continue"/>
            <w:noWrap w:val="0"/>
            <w:vAlign w:val="top"/>
          </w:tcPr>
          <w:p w14:paraId="26D04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center"/>
          </w:tcPr>
          <w:p w14:paraId="4A09D5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455" w:type="dxa"/>
            <w:noWrap w:val="0"/>
            <w:vAlign w:val="center"/>
          </w:tcPr>
          <w:p w14:paraId="616152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455" w:type="dxa"/>
            <w:noWrap w:val="0"/>
            <w:vAlign w:val="center"/>
          </w:tcPr>
          <w:p w14:paraId="01536B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456" w:type="dxa"/>
            <w:noWrap w:val="0"/>
            <w:vAlign w:val="center"/>
          </w:tcPr>
          <w:p w14:paraId="44737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较差</w:t>
            </w:r>
          </w:p>
        </w:tc>
        <w:tc>
          <w:tcPr>
            <w:tcW w:w="455" w:type="dxa"/>
            <w:noWrap w:val="0"/>
            <w:vAlign w:val="center"/>
          </w:tcPr>
          <w:p w14:paraId="793FBD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455" w:type="dxa"/>
            <w:noWrap w:val="0"/>
            <w:vAlign w:val="center"/>
          </w:tcPr>
          <w:p w14:paraId="6DDEE0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455" w:type="dxa"/>
            <w:noWrap w:val="0"/>
            <w:vAlign w:val="center"/>
          </w:tcPr>
          <w:p w14:paraId="5104D3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</w:tc>
        <w:tc>
          <w:tcPr>
            <w:tcW w:w="463" w:type="dxa"/>
            <w:noWrap w:val="0"/>
            <w:vAlign w:val="center"/>
          </w:tcPr>
          <w:p w14:paraId="02A99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较差</w:t>
            </w:r>
          </w:p>
        </w:tc>
      </w:tr>
      <w:tr w14:paraId="24F5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0335BF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  <w:noWrap w:val="0"/>
            <w:vAlign w:val="top"/>
          </w:tcPr>
          <w:p w14:paraId="13E6E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3165" w:type="dxa"/>
            <w:noWrap w:val="0"/>
            <w:vAlign w:val="top"/>
          </w:tcPr>
          <w:p w14:paraId="5BE7F7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《概论》</w:t>
            </w:r>
          </w:p>
        </w:tc>
        <w:tc>
          <w:tcPr>
            <w:tcW w:w="455" w:type="dxa"/>
            <w:noWrap w:val="0"/>
            <w:vAlign w:val="top"/>
          </w:tcPr>
          <w:p w14:paraId="655D55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5" w:type="dxa"/>
            <w:noWrap w:val="0"/>
            <w:vAlign w:val="top"/>
          </w:tcPr>
          <w:p w14:paraId="4EF58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2A07D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510ED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4F4B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40025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5" w:type="dxa"/>
            <w:noWrap w:val="0"/>
            <w:vAlign w:val="top"/>
          </w:tcPr>
          <w:p w14:paraId="4E619C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85792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11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B77C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21BD78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700131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F011A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C5144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9596D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584A0D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7C650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6D55A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0B07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4276D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09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1A3652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359620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7708A7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C9E3C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AFD1E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CD573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72F4D2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A4C71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F8BC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8721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4EBC2B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4F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B2B0C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0302C8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374D6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95AA5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A303F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C2117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24696C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B5F2D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913D9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D03C5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2935BC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8D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990B7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1942B6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56A1AC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10A8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11DC9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67047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3A9BF1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A251A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6694D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CDFD6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0E67B1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DE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4228DF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62D93E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5A9466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06EF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12A2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13D7E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588C3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D1D8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AB753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D0187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3667A0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CC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445907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4605C4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68231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E990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491F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A095C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1C225D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11E87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08E7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A710D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40E6A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2A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686C5C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5C1B17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0E83F9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60236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B4CA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9933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57DDAE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95979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52AE7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36E9F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737092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18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BC0B8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064344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6FC3CC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A499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B9D0F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6185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7F9643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F61B2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10463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8621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BA2B1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C4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5E86BD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64B16C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6A858B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30324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ACBE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4BEA6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1129F1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F7F61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70FC6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1C0DF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02D208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3D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DF3F4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072F8F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370F55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3935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C53CF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6EC8E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2D401D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0ADD9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4CE34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FA8F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D08F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32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72D67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057FA7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093F0B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5A028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FD43C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81278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4845E6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A8BD8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C2D24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D128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8432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0B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3A9D0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21ED37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5E9604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3F10C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B9166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21EF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53DE84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0F0AA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47A3D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3984C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470ED3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C7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0A40C0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54F814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7AD650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A2526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A120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22FB9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7A6EB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4C9C7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36AB6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76376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92CA9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37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7A66C4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1056BE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32DC4F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5A750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DFEF8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F7410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0197E3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C565F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5DB98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16B80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232CB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D3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19B9E6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73D301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339B40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C1E87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163CE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6FB2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1486F6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A28CF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2FA1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EB68A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03E8F8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BA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49508E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7CB65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11F50F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3378E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726EC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480D0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1C3320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37D616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DE50A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EA14F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0360CF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36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2CC6CE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75DBBC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7C8573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4377AB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4859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3F510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7FDA01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3AFDB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2373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0181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50CFE4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C4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6C375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6A311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2A34EC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63B95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148DB0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11D7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01D35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0D4F5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9DBC0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02AB17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0A2B6D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32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noWrap w:val="0"/>
            <w:vAlign w:val="top"/>
          </w:tcPr>
          <w:p w14:paraId="7C34EF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noWrap w:val="0"/>
            <w:vAlign w:val="top"/>
          </w:tcPr>
          <w:p w14:paraId="4DB2EE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top"/>
          </w:tcPr>
          <w:p w14:paraId="3DB6C3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6CED42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760B18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2854FD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top"/>
          </w:tcPr>
          <w:p w14:paraId="7DE6FF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E5302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E91A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5" w:type="dxa"/>
            <w:noWrap w:val="0"/>
            <w:vAlign w:val="top"/>
          </w:tcPr>
          <w:p w14:paraId="5D8AB0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" w:type="dxa"/>
            <w:noWrap w:val="0"/>
            <w:vAlign w:val="top"/>
          </w:tcPr>
          <w:p w14:paraId="152893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6158B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制表人：                                  学院（盖章）</w:t>
      </w:r>
    </w:p>
    <w:p w14:paraId="179EDB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552F"/>
    <w:rsid w:val="24E45993"/>
    <w:rsid w:val="549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2024-12-18T01:26:00Z</dcterms:created>
  <dc:creator>那么骄傲</dc:creator>
  <cp:lastModifiedBy>那么骄傲</cp:lastModifiedBy>
  <dcterms:modified xsi:type="dcterms:W3CDTF">2024-12-18T01:28:05Z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E6537F0CC05647CB91BF4077972F2F3F_13</vt:lpwstr>
  </property>
</Properties>
</file>