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1E8A8">
      <w:pPr>
        <w:spacing w:line="60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 w14:paraId="1D51FC7C">
      <w:pPr>
        <w:spacing w:line="600" w:lineRule="exact"/>
        <w:jc w:val="center"/>
        <w:rPr>
          <w:rFonts w:hint="eastAsia" w:ascii="方正小标宋简体" w:hAnsi="黑体" w:eastAsia="方正小标宋简体" w:cs="Times New Roman"/>
          <w:sz w:val="44"/>
          <w:szCs w:val="44"/>
        </w:rPr>
      </w:pPr>
      <w:r>
        <w:rPr>
          <w:rFonts w:ascii="方正小标宋简体" w:hAnsi="黑体" w:eastAsia="方正小标宋简体" w:cs="Times New Roman"/>
          <w:sz w:val="44"/>
          <w:szCs w:val="44"/>
          <w:lang w:val="en"/>
        </w:rPr>
        <w:t>202</w:t>
      </w:r>
      <w:r>
        <w:rPr>
          <w:rFonts w:hint="eastAsia" w:ascii="方正小标宋简体" w:hAnsi="黑体" w:eastAsia="方正小标宋简体" w:cs="Times New Roman"/>
          <w:sz w:val="44"/>
          <w:szCs w:val="44"/>
          <w:lang w:val="en"/>
        </w:rPr>
        <w:t>4</w:t>
      </w:r>
      <w:r>
        <w:rPr>
          <w:rFonts w:ascii="方正小标宋简体" w:hAnsi="黑体" w:eastAsia="方正小标宋简体" w:cs="Times New Roman"/>
          <w:sz w:val="44"/>
          <w:szCs w:val="44"/>
          <w:lang w:val="en"/>
        </w:rPr>
        <w:t>年</w:t>
      </w:r>
      <w:r>
        <w:rPr>
          <w:rFonts w:hint="eastAsia" w:ascii="方正小标宋简体" w:hAnsi="黑体" w:eastAsia="方正小标宋简体" w:cs="Times New Roman"/>
          <w:sz w:val="44"/>
          <w:szCs w:val="44"/>
          <w:lang w:val="en"/>
        </w:rPr>
        <w:t>江西省教学成果奖青年项目推荐汇总表</w:t>
      </w:r>
    </w:p>
    <w:p w14:paraId="562E4E1D">
      <w:pPr>
        <w:spacing w:after="156" w:afterLines="50" w:line="600" w:lineRule="exact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推荐单位(盖章)：</w:t>
      </w: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t>江西工程学院</w:t>
      </w:r>
      <w:r>
        <w:rPr>
          <w:rFonts w:hint="eastAsia" w:ascii="仿宋_GB2312" w:hAnsi="仿宋" w:eastAsia="仿宋_GB2312" w:cs="Times New Roman"/>
          <w:sz w:val="28"/>
          <w:szCs w:val="28"/>
        </w:rPr>
        <w:t xml:space="preserve">                                            填报日期： 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2024</w:t>
      </w:r>
      <w:r>
        <w:rPr>
          <w:rFonts w:hint="eastAsia" w:ascii="仿宋_GB2312" w:hAnsi="仿宋" w:eastAsia="仿宋_GB2312" w:cs="Times New Roman"/>
          <w:sz w:val="28"/>
          <w:szCs w:val="28"/>
        </w:rPr>
        <w:t xml:space="preserve"> 年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 w:cs="Times New Roman"/>
          <w:sz w:val="28"/>
          <w:szCs w:val="28"/>
        </w:rPr>
        <w:t xml:space="preserve"> 月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26</w:t>
      </w:r>
      <w:r>
        <w:rPr>
          <w:rFonts w:hint="eastAsia" w:ascii="仿宋_GB2312" w:hAnsi="仿宋" w:eastAsia="仿宋_GB2312" w:cs="Times New Roman"/>
          <w:sz w:val="28"/>
          <w:szCs w:val="28"/>
        </w:rPr>
        <w:t xml:space="preserve"> 日 </w:t>
      </w:r>
    </w:p>
    <w:tbl>
      <w:tblPr>
        <w:tblStyle w:val="2"/>
        <w:tblW w:w="14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3603"/>
        <w:gridCol w:w="3513"/>
        <w:gridCol w:w="1555"/>
        <w:gridCol w:w="1332"/>
        <w:gridCol w:w="1210"/>
        <w:gridCol w:w="1311"/>
      </w:tblGrid>
      <w:tr w14:paraId="001CD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72" w:type="dxa"/>
            <w:vAlign w:val="center"/>
          </w:tcPr>
          <w:p w14:paraId="382DE1BC">
            <w:pPr>
              <w:spacing w:line="320" w:lineRule="exact"/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序 号</w:t>
            </w:r>
          </w:p>
        </w:tc>
        <w:tc>
          <w:tcPr>
            <w:tcW w:w="3603" w:type="dxa"/>
            <w:vAlign w:val="center"/>
          </w:tcPr>
          <w:p w14:paraId="49629C73">
            <w:pPr>
              <w:spacing w:line="32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推荐成果名称</w:t>
            </w:r>
          </w:p>
        </w:tc>
        <w:tc>
          <w:tcPr>
            <w:tcW w:w="3513" w:type="dxa"/>
            <w:vAlign w:val="center"/>
          </w:tcPr>
          <w:p w14:paraId="406320BB">
            <w:pPr>
              <w:spacing w:line="32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成果主要完成人姓名</w:t>
            </w:r>
          </w:p>
          <w:p w14:paraId="4B464593">
            <w:pPr>
              <w:spacing w:line="32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(成员之间用“、”隔开）</w:t>
            </w:r>
          </w:p>
        </w:tc>
        <w:tc>
          <w:tcPr>
            <w:tcW w:w="1555" w:type="dxa"/>
            <w:vAlign w:val="center"/>
          </w:tcPr>
          <w:p w14:paraId="37361FC9">
            <w:pPr>
              <w:spacing w:line="32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成果主要</w:t>
            </w:r>
          </w:p>
          <w:p w14:paraId="6416E008">
            <w:pPr>
              <w:spacing w:line="32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完成单位</w:t>
            </w:r>
          </w:p>
        </w:tc>
        <w:tc>
          <w:tcPr>
            <w:tcW w:w="1332" w:type="dxa"/>
            <w:vAlign w:val="center"/>
          </w:tcPr>
          <w:p w14:paraId="04A779ED">
            <w:pPr>
              <w:spacing w:line="32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学科/专业类别</w:t>
            </w:r>
          </w:p>
        </w:tc>
        <w:tc>
          <w:tcPr>
            <w:tcW w:w="1210" w:type="dxa"/>
            <w:vAlign w:val="center"/>
          </w:tcPr>
          <w:p w14:paraId="1449ABF4">
            <w:pPr>
              <w:spacing w:line="32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实践检验期（年）</w:t>
            </w:r>
          </w:p>
        </w:tc>
        <w:tc>
          <w:tcPr>
            <w:tcW w:w="1311" w:type="dxa"/>
            <w:vAlign w:val="center"/>
          </w:tcPr>
          <w:p w14:paraId="6F98A7CE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是否为现任校领导牵头成果</w:t>
            </w:r>
          </w:p>
        </w:tc>
      </w:tr>
      <w:tr w14:paraId="0D3DE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872" w:type="dxa"/>
            <w:vAlign w:val="center"/>
          </w:tcPr>
          <w:p w14:paraId="5B5B4964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03" w:type="dxa"/>
            <w:vAlign w:val="center"/>
          </w:tcPr>
          <w:p w14:paraId="0E9FB154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思政引航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﹒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竞赛驱动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﹒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实践赋能：智能控制类专业实践创新能力培养模式的探索</w:t>
            </w:r>
          </w:p>
        </w:tc>
        <w:tc>
          <w:tcPr>
            <w:tcW w:w="3513" w:type="dxa"/>
            <w:vAlign w:val="center"/>
          </w:tcPr>
          <w:p w14:paraId="69A96B9A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王景景、符志军、康梅兰、刘洋、张常友、张忠山、王云兴、方丽娟、万里霞、宁晓娟、汤清华、郜永生、徐艳强、彭秋梅、刘亚</w:t>
            </w:r>
          </w:p>
        </w:tc>
        <w:tc>
          <w:tcPr>
            <w:tcW w:w="1555" w:type="dxa"/>
            <w:vAlign w:val="center"/>
          </w:tcPr>
          <w:p w14:paraId="3BE5EF11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电子信息工程学院</w:t>
            </w:r>
          </w:p>
        </w:tc>
        <w:tc>
          <w:tcPr>
            <w:tcW w:w="1332" w:type="dxa"/>
            <w:vAlign w:val="center"/>
          </w:tcPr>
          <w:p w14:paraId="29E50F7D">
            <w:pPr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新工科/</w:t>
            </w:r>
          </w:p>
          <w:p w14:paraId="7295C374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智能控制</w:t>
            </w:r>
          </w:p>
        </w:tc>
        <w:tc>
          <w:tcPr>
            <w:tcW w:w="1210" w:type="dxa"/>
            <w:vAlign w:val="center"/>
          </w:tcPr>
          <w:p w14:paraId="0779F061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1311" w:type="dxa"/>
            <w:vAlign w:val="center"/>
          </w:tcPr>
          <w:p w14:paraId="5FEF4B1E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否</w:t>
            </w:r>
          </w:p>
        </w:tc>
      </w:tr>
      <w:tr w14:paraId="3DA0C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872" w:type="dxa"/>
            <w:vAlign w:val="center"/>
          </w:tcPr>
          <w:p w14:paraId="065990AA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03" w:type="dxa"/>
            <w:vAlign w:val="center"/>
          </w:tcPr>
          <w:p w14:paraId="239BC913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双核双能﹒三通三融﹒四建四合：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产业学院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智能制造创新人才培养改革与实践</w:t>
            </w:r>
          </w:p>
        </w:tc>
        <w:tc>
          <w:tcPr>
            <w:tcW w:w="3513" w:type="dxa"/>
            <w:vAlign w:val="center"/>
          </w:tcPr>
          <w:p w14:paraId="2C91FA1A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史洪松、漆娇、周小红、张冬霞、李小梅、蔡振兴、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胡金萍、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刘艳华、符志军、潘红娜、习璐颖、王景景</w:t>
            </w:r>
          </w:p>
        </w:tc>
        <w:tc>
          <w:tcPr>
            <w:tcW w:w="1555" w:type="dxa"/>
            <w:vAlign w:val="center"/>
          </w:tcPr>
          <w:p w14:paraId="00464AD2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智能制造产业学院</w:t>
            </w:r>
          </w:p>
        </w:tc>
        <w:tc>
          <w:tcPr>
            <w:tcW w:w="1332" w:type="dxa"/>
            <w:vAlign w:val="center"/>
          </w:tcPr>
          <w:p w14:paraId="7D54558D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工学/智能制造新工科</w:t>
            </w:r>
          </w:p>
        </w:tc>
        <w:tc>
          <w:tcPr>
            <w:tcW w:w="1210" w:type="dxa"/>
            <w:vAlign w:val="center"/>
          </w:tcPr>
          <w:p w14:paraId="778B37CD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311" w:type="dxa"/>
            <w:vAlign w:val="center"/>
          </w:tcPr>
          <w:p w14:paraId="044896A4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否</w:t>
            </w:r>
          </w:p>
        </w:tc>
      </w:tr>
      <w:tr w14:paraId="76ED2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872" w:type="dxa"/>
            <w:vAlign w:val="center"/>
          </w:tcPr>
          <w:p w14:paraId="04F1CB42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03" w:type="dxa"/>
            <w:vAlign w:val="center"/>
          </w:tcPr>
          <w:p w14:paraId="52D3837B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“1核3链3阶”地方高校文旅产教融合型艺术设计人才培养模式改革与实践</w:t>
            </w:r>
          </w:p>
        </w:tc>
        <w:tc>
          <w:tcPr>
            <w:tcW w:w="3513" w:type="dxa"/>
            <w:vAlign w:val="center"/>
          </w:tcPr>
          <w:p w14:paraId="2B153AB7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余旭、王冬冬、张培、熊秀、苗珍廷、钱柏英、范红艳、胡艺萍、雷亮、刘晓文、李莲、章裔涵、赵晓凤、白晓芳、董艳晴</w:t>
            </w:r>
          </w:p>
        </w:tc>
        <w:tc>
          <w:tcPr>
            <w:tcW w:w="1555" w:type="dxa"/>
            <w:vAlign w:val="center"/>
          </w:tcPr>
          <w:p w14:paraId="04EB98ED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抱石艺术学院</w:t>
            </w:r>
          </w:p>
        </w:tc>
        <w:tc>
          <w:tcPr>
            <w:tcW w:w="1332" w:type="dxa"/>
            <w:vAlign w:val="center"/>
          </w:tcPr>
          <w:p w14:paraId="51CED230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艺术学/艺术设计学</w:t>
            </w:r>
          </w:p>
        </w:tc>
        <w:tc>
          <w:tcPr>
            <w:tcW w:w="1210" w:type="dxa"/>
            <w:vAlign w:val="center"/>
          </w:tcPr>
          <w:p w14:paraId="18376806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11" w:type="dxa"/>
            <w:vAlign w:val="center"/>
          </w:tcPr>
          <w:p w14:paraId="6B2ED55B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  <w:tr w14:paraId="3821E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72" w:type="dxa"/>
            <w:vAlign w:val="center"/>
          </w:tcPr>
          <w:p w14:paraId="2183D604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03" w:type="dxa"/>
            <w:vAlign w:val="center"/>
          </w:tcPr>
          <w:p w14:paraId="3AD6C860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以实践创新能力为导向的计算机类专业“四线二融三阶”培养模式探索与实践</w:t>
            </w:r>
          </w:p>
        </w:tc>
        <w:tc>
          <w:tcPr>
            <w:tcW w:w="3513" w:type="dxa"/>
            <w:vAlign w:val="center"/>
          </w:tcPr>
          <w:p w14:paraId="113DC4AD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巢喜剑、杨显阳、熊小超、伍琴兰、康梅兰、宁晓娟、张忠山、钱娜、程倩、金仕奇、黄艳梅、胡斌、刘文、胡剑</w:t>
            </w:r>
          </w:p>
        </w:tc>
        <w:tc>
          <w:tcPr>
            <w:tcW w:w="1555" w:type="dxa"/>
            <w:vAlign w:val="center"/>
          </w:tcPr>
          <w:p w14:paraId="74391AF4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人工智能与数据科学学院</w:t>
            </w:r>
          </w:p>
        </w:tc>
        <w:tc>
          <w:tcPr>
            <w:tcW w:w="1332" w:type="dxa"/>
            <w:vAlign w:val="center"/>
          </w:tcPr>
          <w:p w14:paraId="5AAA3297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工科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计算机</w:t>
            </w:r>
          </w:p>
        </w:tc>
        <w:tc>
          <w:tcPr>
            <w:tcW w:w="1210" w:type="dxa"/>
            <w:vAlign w:val="center"/>
          </w:tcPr>
          <w:p w14:paraId="77C31E83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11" w:type="dxa"/>
            <w:vAlign w:val="center"/>
          </w:tcPr>
          <w:p w14:paraId="6C5D2CD1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否</w:t>
            </w:r>
          </w:p>
        </w:tc>
      </w:tr>
      <w:tr w14:paraId="652A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72" w:type="dxa"/>
            <w:vAlign w:val="center"/>
          </w:tcPr>
          <w:p w14:paraId="7310B2EC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03" w:type="dxa"/>
            <w:vAlign w:val="center"/>
          </w:tcPr>
          <w:p w14:paraId="75A86BF3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数智时代电子商务应用型人才“四色三阶二融一新”培养模式探索与实践</w:t>
            </w:r>
          </w:p>
        </w:tc>
        <w:tc>
          <w:tcPr>
            <w:tcW w:w="3513" w:type="dxa"/>
            <w:vAlign w:val="center"/>
          </w:tcPr>
          <w:p w14:paraId="118DE863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谭文武、龚小妹、陶小沙、朱伙军、廖红艺、胡忆、罗衡、郭伟光、吴逸人、吴娟、邹莉、沈晓娇、王鹏、陈强、彭燕</w:t>
            </w:r>
          </w:p>
        </w:tc>
        <w:tc>
          <w:tcPr>
            <w:tcW w:w="1555" w:type="dxa"/>
            <w:vAlign w:val="center"/>
          </w:tcPr>
          <w:p w14:paraId="6162DB50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经济管理学院</w:t>
            </w:r>
          </w:p>
        </w:tc>
        <w:tc>
          <w:tcPr>
            <w:tcW w:w="1332" w:type="dxa"/>
            <w:vAlign w:val="center"/>
          </w:tcPr>
          <w:p w14:paraId="4794A5CD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管理学/电子商务</w:t>
            </w:r>
          </w:p>
        </w:tc>
        <w:tc>
          <w:tcPr>
            <w:tcW w:w="1210" w:type="dxa"/>
            <w:vAlign w:val="center"/>
          </w:tcPr>
          <w:p w14:paraId="211F3926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11" w:type="dxa"/>
            <w:vAlign w:val="center"/>
          </w:tcPr>
          <w:p w14:paraId="7F250484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</w:tbl>
    <w:p w14:paraId="62BB28F4">
      <w:pPr>
        <w:spacing w:before="156" w:beforeLines="5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0C06AD-E7D1-44B6-A0F7-209D829A1A2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315A6AF-610D-4584-AB22-4D000A9B4B6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D8E1649-A620-4F69-A320-CA42737869E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65BAF87-A076-45B4-B776-EF04467BA7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YjQ1NGZjNGQ4MjY5MGQzZjUxNDZmOGVlMzlmZmEifQ=="/>
  </w:docVars>
  <w:rsids>
    <w:rsidRoot w:val="00507FE8"/>
    <w:rsid w:val="000F5A08"/>
    <w:rsid w:val="00507FE8"/>
    <w:rsid w:val="00C8793C"/>
    <w:rsid w:val="00FE6219"/>
    <w:rsid w:val="0E9D4E90"/>
    <w:rsid w:val="118B7221"/>
    <w:rsid w:val="159E73A3"/>
    <w:rsid w:val="16EA437E"/>
    <w:rsid w:val="1BF62154"/>
    <w:rsid w:val="1D7276A6"/>
    <w:rsid w:val="1DEC475E"/>
    <w:rsid w:val="23597F78"/>
    <w:rsid w:val="25E92311"/>
    <w:rsid w:val="293B10D5"/>
    <w:rsid w:val="2AAD1B5F"/>
    <w:rsid w:val="2C732934"/>
    <w:rsid w:val="2C996241"/>
    <w:rsid w:val="30562C99"/>
    <w:rsid w:val="31327262"/>
    <w:rsid w:val="37865C12"/>
    <w:rsid w:val="3B814055"/>
    <w:rsid w:val="41A25D3E"/>
    <w:rsid w:val="42AA28D4"/>
    <w:rsid w:val="434F77FF"/>
    <w:rsid w:val="4D956757"/>
    <w:rsid w:val="514F2C42"/>
    <w:rsid w:val="5A3D61AC"/>
    <w:rsid w:val="64061C15"/>
    <w:rsid w:val="66791896"/>
    <w:rsid w:val="693B611D"/>
    <w:rsid w:val="6DBC133A"/>
    <w:rsid w:val="70666005"/>
    <w:rsid w:val="77C67389"/>
    <w:rsid w:val="78EC2E1F"/>
    <w:rsid w:val="7DB2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659</Words>
  <Characters>677</Characters>
  <Lines>2</Lines>
  <Paragraphs>1</Paragraphs>
  <TotalTime>4</TotalTime>
  <ScaleCrop>false</ScaleCrop>
  <LinksUpToDate>false</LinksUpToDate>
  <CharactersWithSpaces>760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2024-07-08T06:27:00Z</dcterms:created>
  <dc:creator>ZCC</dc:creator>
  <cp:lastModifiedBy>。</cp:lastModifiedBy>
  <dcterms:modified xsi:type="dcterms:W3CDTF">2024-09-02T02:14:54Z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FADEE8B23C0D4331A5FADB9E1A4FEA9E_13</vt:lpwstr>
  </property>
</Properties>
</file>